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DB05" w14:textId="6844C9E5" w:rsidR="00102851" w:rsidRDefault="00102851" w:rsidP="00102851">
      <w:pPr>
        <w:rPr>
          <w:b/>
          <w:bCs/>
        </w:rPr>
      </w:pPr>
      <w:r w:rsidRPr="00102851">
        <w:rPr>
          <w:b/>
          <w:bCs/>
        </w:rPr>
        <w:t>Príloha č. 3</w:t>
      </w:r>
      <w:r>
        <w:rPr>
          <w:b/>
          <w:bCs/>
        </w:rPr>
        <w:t>/Z</w:t>
      </w:r>
      <w:r w:rsidRPr="00102851">
        <w:rPr>
          <w:b/>
          <w:bCs/>
        </w:rPr>
        <w:t xml:space="preserve">  </w:t>
      </w:r>
    </w:p>
    <w:p w14:paraId="4635A300" w14:textId="7C79F228" w:rsidR="00102851" w:rsidRPr="00102851" w:rsidRDefault="00102851" w:rsidP="00102851">
      <w:pPr>
        <w:jc w:val="center"/>
        <w:rPr>
          <w:b/>
          <w:bCs/>
        </w:rPr>
      </w:pPr>
      <w:r w:rsidRPr="00102851">
        <w:rPr>
          <w:b/>
          <w:bCs/>
        </w:rPr>
        <w:t>Servisná zmluva</w:t>
      </w:r>
    </w:p>
    <w:p w14:paraId="12BB0275" w14:textId="77777777" w:rsidR="00102851" w:rsidRPr="00102851" w:rsidRDefault="00102851" w:rsidP="00102851"/>
    <w:p w14:paraId="2B59F29C" w14:textId="77777777" w:rsidR="00102851" w:rsidRPr="00102851" w:rsidRDefault="00102851" w:rsidP="00102851">
      <w:pPr>
        <w:numPr>
          <w:ilvl w:val="0"/>
          <w:numId w:val="1"/>
        </w:numPr>
      </w:pPr>
      <w:r w:rsidRPr="00102851">
        <w:t>Poskytovateľ zabezpečí do 24 hodín od prijatia oznámenia o poruche zahájil práce a pokračoval v odstránení poruchy, pri ktorej môže dôjsť k ohrozeniu zdravia alebo života zásahom elektrickým prúdom.</w:t>
      </w:r>
    </w:p>
    <w:p w14:paraId="34BD15AD" w14:textId="77777777" w:rsidR="00102851" w:rsidRPr="00102851" w:rsidRDefault="00102851" w:rsidP="00102851"/>
    <w:p w14:paraId="54F560DE" w14:textId="77777777" w:rsidR="00102851" w:rsidRPr="00102851" w:rsidRDefault="00102851" w:rsidP="00102851">
      <w:pPr>
        <w:numPr>
          <w:ilvl w:val="0"/>
          <w:numId w:val="1"/>
        </w:numPr>
      </w:pPr>
      <w:r w:rsidRPr="00102851">
        <w:t>Poskytovateľ zabezpečí, aby najneskôr do 48 hodín od prijatia oznámenia o poruche zahájil práce a pokračoval v odstránení poruchy pri bodovom výpadku osvetlenia (1 a viac svetelných miest) začal práce a nepretržite pokračoval v odstraňovaní poruchy svetelného miesta a poruchu odstránil do 5 dní od zahájenia práce.</w:t>
      </w:r>
    </w:p>
    <w:p w14:paraId="64920860" w14:textId="77777777" w:rsidR="00102851" w:rsidRPr="00102851" w:rsidRDefault="00102851" w:rsidP="00102851"/>
    <w:p w14:paraId="51584203" w14:textId="77777777" w:rsidR="00102851" w:rsidRPr="00102851" w:rsidRDefault="00102851" w:rsidP="00102851">
      <w:pPr>
        <w:numPr>
          <w:ilvl w:val="0"/>
          <w:numId w:val="1"/>
        </w:numPr>
      </w:pPr>
      <w:r w:rsidRPr="00102851">
        <w:t>Pre stanovenie lehoty odstránenia poruchy je rozhodujúci čas nahlásenia výpadku osvetlenia. Ak Poskytovateľ písomne neoznámi Objednávateľovi iné kontaktné údaje pre nahlasovanie porúch.</w:t>
      </w:r>
    </w:p>
    <w:p w14:paraId="41E93F96" w14:textId="77777777" w:rsidR="00102851" w:rsidRPr="00102851" w:rsidRDefault="00102851" w:rsidP="00102851"/>
    <w:p w14:paraId="2C3936CF" w14:textId="77777777" w:rsidR="00102851" w:rsidRPr="00102851" w:rsidRDefault="00102851" w:rsidP="00102851">
      <w:pPr>
        <w:numPr>
          <w:ilvl w:val="0"/>
          <w:numId w:val="1"/>
        </w:numPr>
      </w:pPr>
      <w:r w:rsidRPr="00102851">
        <w:t>Poruchová linka poskytovateľa: ............................................................................</w:t>
      </w:r>
    </w:p>
    <w:p w14:paraId="016278F1" w14:textId="77777777" w:rsidR="00C16350" w:rsidRDefault="00C16350"/>
    <w:sectPr w:rsidR="00C16350" w:rsidSect="00102851">
      <w:type w:val="even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31A"/>
    <w:multiLevelType w:val="hybridMultilevel"/>
    <w:tmpl w:val="61B02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C9"/>
    <w:rsid w:val="00102851"/>
    <w:rsid w:val="007426CA"/>
    <w:rsid w:val="00C16350"/>
    <w:rsid w:val="00C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C108"/>
  <w15:chartTrackingRefBased/>
  <w15:docId w15:val="{430FE21C-17F3-49D0-950C-37B02090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pc057</dc:creator>
  <cp:keywords/>
  <dc:description/>
  <cp:lastModifiedBy>pc057</cp:lastModifiedBy>
  <cp:revision>2</cp:revision>
  <dcterms:created xsi:type="dcterms:W3CDTF">2021-12-08T12:26:00Z</dcterms:created>
  <dcterms:modified xsi:type="dcterms:W3CDTF">2021-12-08T12:30:00Z</dcterms:modified>
</cp:coreProperties>
</file>